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1B8" w:rsidRDefault="005E51B8" w:rsidP="005E51B8">
      <w:pPr>
        <w:spacing w:line="276" w:lineRule="auto"/>
        <w:jc w:val="center"/>
      </w:pPr>
      <w:r>
        <w:object w:dxaOrig="975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1.5pt" o:ole="" fillcolor="window">
            <v:imagedata r:id="rId7" o:title=""/>
          </v:shape>
          <o:OLEObject Type="Embed" ProgID="Word.Picture.8" ShapeID="_x0000_i1025" DrawAspect="Content" ObjectID="_1780492251" r:id="rId8"/>
        </w:object>
      </w:r>
    </w:p>
    <w:p w:rsidR="005E51B8" w:rsidRPr="006E41FA" w:rsidRDefault="005E51B8" w:rsidP="006E41FA">
      <w:pPr>
        <w:jc w:val="center"/>
        <w:rPr>
          <w:sz w:val="36"/>
          <w:szCs w:val="36"/>
        </w:rPr>
      </w:pPr>
      <w:r w:rsidRPr="006E41FA">
        <w:rPr>
          <w:sz w:val="36"/>
          <w:szCs w:val="36"/>
        </w:rPr>
        <w:t>RĪGAS TEIKAS VIDUSSKOLA</w:t>
      </w:r>
    </w:p>
    <w:p w:rsidR="00604B06" w:rsidRPr="006E41FA" w:rsidRDefault="00B87CC3" w:rsidP="006E41FA">
      <w:pPr>
        <w:jc w:val="center"/>
        <w:rPr>
          <w:sz w:val="26"/>
          <w:szCs w:val="26"/>
        </w:rPr>
      </w:pPr>
      <w:r w:rsidRPr="00B87CC3">
        <w:rPr>
          <w:sz w:val="22"/>
          <w:szCs w:val="22"/>
        </w:rPr>
        <w:t>Aizkraukles iela 14, Rīga, LV</w:t>
      </w:r>
      <w:r w:rsidR="003D4F6D">
        <w:rPr>
          <w:sz w:val="22"/>
          <w:szCs w:val="22"/>
        </w:rPr>
        <w:t>-</w:t>
      </w:r>
      <w:r w:rsidR="000676A4">
        <w:rPr>
          <w:sz w:val="22"/>
          <w:szCs w:val="22"/>
        </w:rPr>
        <w:t xml:space="preserve">1006, tālrunis </w:t>
      </w:r>
      <w:r w:rsidR="00D73EA8">
        <w:rPr>
          <w:sz w:val="22"/>
          <w:szCs w:val="22"/>
        </w:rPr>
        <w:t xml:space="preserve">67474065, </w:t>
      </w:r>
      <w:r w:rsidR="000676A4">
        <w:rPr>
          <w:sz w:val="22"/>
          <w:szCs w:val="22"/>
        </w:rPr>
        <w:t xml:space="preserve">67553262, </w:t>
      </w:r>
      <w:r w:rsidRPr="00B87CC3">
        <w:rPr>
          <w:sz w:val="22"/>
          <w:szCs w:val="22"/>
        </w:rPr>
        <w:t>fakss 67553262, e-pasts: rtvs@riga.lv</w:t>
      </w:r>
    </w:p>
    <w:p w:rsidR="00604B06" w:rsidRDefault="00604B06" w:rsidP="00D73EA8">
      <w:pPr>
        <w:rPr>
          <w:sz w:val="26"/>
          <w:szCs w:val="26"/>
        </w:rPr>
      </w:pPr>
    </w:p>
    <w:p w:rsidR="00604B06" w:rsidRPr="006E41FA" w:rsidRDefault="00604B06" w:rsidP="006E41FA">
      <w:pPr>
        <w:jc w:val="center"/>
        <w:rPr>
          <w:b/>
          <w:sz w:val="26"/>
          <w:szCs w:val="26"/>
        </w:rPr>
      </w:pPr>
      <w:r w:rsidRPr="006E41FA">
        <w:rPr>
          <w:b/>
          <w:sz w:val="26"/>
          <w:szCs w:val="26"/>
        </w:rPr>
        <w:t>RĪKOJUMS</w:t>
      </w:r>
    </w:p>
    <w:p w:rsidR="00604B06" w:rsidRPr="007041AA" w:rsidRDefault="00604B06" w:rsidP="006E41FA">
      <w:pPr>
        <w:jc w:val="center"/>
        <w:rPr>
          <w:sz w:val="26"/>
          <w:szCs w:val="26"/>
        </w:rPr>
      </w:pPr>
      <w:r w:rsidRPr="007041AA">
        <w:rPr>
          <w:sz w:val="26"/>
          <w:szCs w:val="26"/>
        </w:rPr>
        <w:t>Rīgā</w:t>
      </w:r>
    </w:p>
    <w:p w:rsidR="00604B06" w:rsidRPr="006A0272" w:rsidRDefault="00E02169" w:rsidP="00691068">
      <w:pPr>
        <w:tabs>
          <w:tab w:val="right" w:pos="9639"/>
        </w:tabs>
        <w:ind w:left="284"/>
        <w:jc w:val="both"/>
        <w:rPr>
          <w:sz w:val="26"/>
          <w:szCs w:val="26"/>
        </w:rPr>
      </w:pPr>
      <w:r w:rsidRPr="009A47EA">
        <w:rPr>
          <w:sz w:val="26"/>
          <w:szCs w:val="26"/>
        </w:rPr>
        <w:t>21</w:t>
      </w:r>
      <w:r w:rsidR="00F93F46" w:rsidRPr="009A47EA">
        <w:rPr>
          <w:sz w:val="26"/>
          <w:szCs w:val="26"/>
        </w:rPr>
        <w:t>.06.2024</w:t>
      </w:r>
      <w:r w:rsidR="00604B06" w:rsidRPr="009A47EA">
        <w:rPr>
          <w:sz w:val="26"/>
          <w:szCs w:val="26"/>
        </w:rPr>
        <w:tab/>
        <w:t>Nr.</w:t>
      </w:r>
      <w:r w:rsidR="00F93F46" w:rsidRPr="009A47EA">
        <w:rPr>
          <w:sz w:val="26"/>
          <w:szCs w:val="26"/>
        </w:rPr>
        <w:t>VST-24-1</w:t>
      </w:r>
      <w:r w:rsidRPr="009A47EA">
        <w:rPr>
          <w:sz w:val="26"/>
          <w:szCs w:val="26"/>
        </w:rPr>
        <w:t>5</w:t>
      </w:r>
      <w:r w:rsidR="00F93F46" w:rsidRPr="009A47EA">
        <w:rPr>
          <w:sz w:val="26"/>
          <w:szCs w:val="26"/>
        </w:rPr>
        <w:t>6-rs</w:t>
      </w:r>
      <w:r w:rsidR="00D73EA8">
        <w:rPr>
          <w:sz w:val="26"/>
          <w:szCs w:val="26"/>
        </w:rPr>
        <w:t> </w:t>
      </w:r>
    </w:p>
    <w:p w:rsidR="00604B06" w:rsidRPr="006A0272" w:rsidRDefault="00604B06" w:rsidP="00691068">
      <w:pPr>
        <w:ind w:left="284"/>
        <w:rPr>
          <w:sz w:val="26"/>
          <w:szCs w:val="26"/>
        </w:rPr>
      </w:pPr>
    </w:p>
    <w:p w:rsidR="002B76F1" w:rsidRPr="006A0272" w:rsidRDefault="002B76F1" w:rsidP="00691068">
      <w:pPr>
        <w:spacing w:line="276" w:lineRule="auto"/>
        <w:ind w:left="284"/>
        <w:rPr>
          <w:sz w:val="26"/>
          <w:szCs w:val="26"/>
        </w:rPr>
      </w:pPr>
    </w:p>
    <w:p w:rsidR="007116B8" w:rsidRDefault="007116B8" w:rsidP="007116B8">
      <w:pPr>
        <w:shd w:val="clear" w:color="auto" w:fill="FFFFFF"/>
        <w:rPr>
          <w:sz w:val="26"/>
          <w:szCs w:val="26"/>
        </w:rPr>
      </w:pPr>
      <w:r w:rsidRPr="007116B8">
        <w:rPr>
          <w:sz w:val="26"/>
          <w:szCs w:val="26"/>
        </w:rPr>
        <w:t xml:space="preserve">Par </w:t>
      </w:r>
      <w:r>
        <w:rPr>
          <w:sz w:val="26"/>
          <w:szCs w:val="26"/>
        </w:rPr>
        <w:t xml:space="preserve"> datu apstrādi </w:t>
      </w:r>
      <w:r w:rsidRPr="007116B8">
        <w:rPr>
          <w:sz w:val="26"/>
          <w:szCs w:val="26"/>
        </w:rPr>
        <w:t>uzņemšan</w:t>
      </w:r>
      <w:r>
        <w:rPr>
          <w:sz w:val="26"/>
          <w:szCs w:val="26"/>
        </w:rPr>
        <w:t>ai</w:t>
      </w:r>
      <w:r w:rsidRPr="007116B8">
        <w:rPr>
          <w:sz w:val="26"/>
          <w:szCs w:val="26"/>
        </w:rPr>
        <w:t>10.klasēs vidējās izglītības</w:t>
      </w:r>
      <w:r>
        <w:rPr>
          <w:sz w:val="26"/>
          <w:szCs w:val="26"/>
        </w:rPr>
        <w:t xml:space="preserve"> </w:t>
      </w:r>
      <w:r w:rsidRPr="007116B8">
        <w:rPr>
          <w:sz w:val="26"/>
          <w:szCs w:val="26"/>
        </w:rPr>
        <w:t>programmās</w:t>
      </w:r>
      <w:r>
        <w:rPr>
          <w:sz w:val="26"/>
          <w:szCs w:val="26"/>
        </w:rPr>
        <w:t xml:space="preserve"> </w:t>
      </w:r>
    </w:p>
    <w:p w:rsidR="007116B8" w:rsidRDefault="007116B8" w:rsidP="007116B8">
      <w:pPr>
        <w:shd w:val="clear" w:color="auto" w:fill="FFFFFF"/>
        <w:rPr>
          <w:sz w:val="26"/>
          <w:szCs w:val="26"/>
        </w:rPr>
      </w:pPr>
    </w:p>
    <w:p w:rsidR="007116B8" w:rsidRDefault="007116B8" w:rsidP="007041AA">
      <w:pPr>
        <w:shd w:val="clear" w:color="auto" w:fill="FFFFFF"/>
        <w:spacing w:line="360" w:lineRule="auto"/>
        <w:rPr>
          <w:sz w:val="26"/>
          <w:szCs w:val="26"/>
        </w:rPr>
      </w:pPr>
      <w:r w:rsidRPr="007116B8">
        <w:rPr>
          <w:sz w:val="26"/>
          <w:szCs w:val="26"/>
        </w:rPr>
        <w:t>Pamatojoties uz Rīgas pilsētas izpilddirektora 05.07.2023. iekšējo noteikumu Nr.RD-23-40-nti “Personas datu apstrādes aizsardzības noteikumi” 19.punktu:</w:t>
      </w:r>
      <w:r>
        <w:rPr>
          <w:sz w:val="26"/>
          <w:szCs w:val="26"/>
        </w:rPr>
        <w:t xml:space="preserve"> </w:t>
      </w:r>
    </w:p>
    <w:p w:rsidR="007116B8" w:rsidRDefault="007116B8" w:rsidP="007041AA">
      <w:pPr>
        <w:pStyle w:val="Sarakstarindkopa"/>
        <w:numPr>
          <w:ilvl w:val="0"/>
          <w:numId w:val="13"/>
        </w:numPr>
        <w:shd w:val="clear" w:color="auto" w:fill="FFFFFF"/>
        <w:spacing w:line="360" w:lineRule="auto"/>
        <w:rPr>
          <w:sz w:val="26"/>
          <w:szCs w:val="26"/>
        </w:rPr>
      </w:pPr>
      <w:r w:rsidRPr="007116B8">
        <w:rPr>
          <w:sz w:val="26"/>
          <w:szCs w:val="26"/>
        </w:rPr>
        <w:t>Personas datu apstrāde</w:t>
      </w:r>
      <w:bookmarkStart w:id="0" w:name="_GoBack"/>
      <w:bookmarkEnd w:id="0"/>
      <w:r w:rsidRPr="007116B8">
        <w:rPr>
          <w:sz w:val="26"/>
          <w:szCs w:val="26"/>
        </w:rPr>
        <w:t xml:space="preserve">s nolūks ir konkursa organizēšana uz </w:t>
      </w:r>
      <w:r>
        <w:rPr>
          <w:sz w:val="26"/>
          <w:szCs w:val="26"/>
        </w:rPr>
        <w:t xml:space="preserve">Rīgas Teikas vidusskolas </w:t>
      </w:r>
      <w:r w:rsidRPr="007116B8">
        <w:rPr>
          <w:sz w:val="26"/>
          <w:szCs w:val="26"/>
        </w:rPr>
        <w:t>10.klasi, t.sk. elektronisku pieteikumu pieņemšana, reģistrēšana un informācijas ievadīšana</w:t>
      </w:r>
      <w:r>
        <w:rPr>
          <w:sz w:val="26"/>
          <w:szCs w:val="26"/>
        </w:rPr>
        <w:t xml:space="preserve"> </w:t>
      </w:r>
      <w:r w:rsidRPr="007116B8">
        <w:rPr>
          <w:sz w:val="26"/>
          <w:szCs w:val="26"/>
        </w:rPr>
        <w:t>par pretendentu Valsts izglītības informācijas sistēmā, lai iegūtu informāciju par pretendenta</w:t>
      </w:r>
      <w:r>
        <w:rPr>
          <w:sz w:val="26"/>
          <w:szCs w:val="26"/>
        </w:rPr>
        <w:t xml:space="preserve"> r</w:t>
      </w:r>
      <w:r w:rsidRPr="007116B8">
        <w:rPr>
          <w:sz w:val="26"/>
          <w:szCs w:val="26"/>
        </w:rPr>
        <w:t xml:space="preserve">ezultātu centralizētajos eksāmenos par pamatizglītību, kas tiks izmantota </w:t>
      </w:r>
      <w:proofErr w:type="spellStart"/>
      <w:r w:rsidRPr="007116B8">
        <w:rPr>
          <w:sz w:val="26"/>
          <w:szCs w:val="26"/>
        </w:rPr>
        <w:t>organizējotkonkursu</w:t>
      </w:r>
      <w:proofErr w:type="spellEnd"/>
      <w:r w:rsidRPr="007116B8">
        <w:rPr>
          <w:sz w:val="26"/>
          <w:szCs w:val="26"/>
        </w:rPr>
        <w:t>.</w:t>
      </w:r>
    </w:p>
    <w:p w:rsidR="007116B8" w:rsidRDefault="007116B8" w:rsidP="007041AA">
      <w:pPr>
        <w:pStyle w:val="Sarakstarindkopa"/>
        <w:numPr>
          <w:ilvl w:val="0"/>
          <w:numId w:val="13"/>
        </w:numPr>
        <w:shd w:val="clear" w:color="auto" w:fill="FFFFFF"/>
        <w:spacing w:line="360" w:lineRule="auto"/>
        <w:rPr>
          <w:sz w:val="26"/>
          <w:szCs w:val="26"/>
        </w:rPr>
      </w:pPr>
      <w:r w:rsidRPr="007116B8">
        <w:rPr>
          <w:sz w:val="26"/>
          <w:szCs w:val="26"/>
        </w:rPr>
        <w:t xml:space="preserve"> Par personas datu apstrādi atbildīgās personas:</w:t>
      </w:r>
    </w:p>
    <w:p w:rsidR="00142C65" w:rsidRDefault="007116B8" w:rsidP="007041AA">
      <w:pPr>
        <w:pStyle w:val="Sarakstarindkopa"/>
        <w:numPr>
          <w:ilvl w:val="1"/>
          <w:numId w:val="13"/>
        </w:numPr>
        <w:shd w:val="clear" w:color="auto" w:fill="FFFFFF"/>
        <w:spacing w:line="360" w:lineRule="auto"/>
        <w:rPr>
          <w:sz w:val="26"/>
          <w:szCs w:val="26"/>
        </w:rPr>
      </w:pPr>
      <w:r w:rsidRPr="007116B8">
        <w:rPr>
          <w:sz w:val="26"/>
          <w:szCs w:val="26"/>
        </w:rPr>
        <w:t xml:space="preserve">. informācijas resursu turētājs: </w:t>
      </w:r>
      <w:r>
        <w:rPr>
          <w:sz w:val="26"/>
          <w:szCs w:val="26"/>
        </w:rPr>
        <w:t xml:space="preserve">Rīgas </w:t>
      </w:r>
      <w:r w:rsidR="00142C65">
        <w:rPr>
          <w:sz w:val="26"/>
          <w:szCs w:val="26"/>
        </w:rPr>
        <w:t>T</w:t>
      </w:r>
      <w:r>
        <w:rPr>
          <w:sz w:val="26"/>
          <w:szCs w:val="26"/>
        </w:rPr>
        <w:t xml:space="preserve">eikas </w:t>
      </w:r>
      <w:r w:rsidR="00142C65">
        <w:rPr>
          <w:sz w:val="26"/>
          <w:szCs w:val="26"/>
        </w:rPr>
        <w:t xml:space="preserve">vidusskolas </w:t>
      </w:r>
      <w:r w:rsidRPr="007116B8">
        <w:rPr>
          <w:sz w:val="26"/>
          <w:szCs w:val="26"/>
        </w:rPr>
        <w:t xml:space="preserve">direktora vietnieks </w:t>
      </w:r>
      <w:r w:rsidR="00142C65">
        <w:rPr>
          <w:sz w:val="26"/>
          <w:szCs w:val="26"/>
        </w:rPr>
        <w:t>izglītības jomā Ingrīda Priedīte</w:t>
      </w:r>
    </w:p>
    <w:p w:rsidR="00142C65" w:rsidRDefault="007116B8" w:rsidP="007041AA">
      <w:pPr>
        <w:pStyle w:val="Sarakstarindkopa"/>
        <w:numPr>
          <w:ilvl w:val="1"/>
          <w:numId w:val="13"/>
        </w:numPr>
        <w:shd w:val="clear" w:color="auto" w:fill="FFFFFF"/>
        <w:spacing w:line="360" w:lineRule="auto"/>
        <w:rPr>
          <w:sz w:val="26"/>
          <w:szCs w:val="26"/>
        </w:rPr>
      </w:pPr>
      <w:r w:rsidRPr="007116B8">
        <w:rPr>
          <w:sz w:val="26"/>
          <w:szCs w:val="26"/>
        </w:rPr>
        <w:t xml:space="preserve">. IKT resursu turētājs: Rīgas </w:t>
      </w:r>
      <w:proofErr w:type="spellStart"/>
      <w:r w:rsidRPr="007116B8">
        <w:rPr>
          <w:sz w:val="26"/>
          <w:szCs w:val="26"/>
        </w:rPr>
        <w:t>valstspilsētas</w:t>
      </w:r>
      <w:proofErr w:type="spellEnd"/>
      <w:r w:rsidRPr="007116B8">
        <w:rPr>
          <w:sz w:val="26"/>
          <w:szCs w:val="26"/>
        </w:rPr>
        <w:t xml:space="preserve"> pašvaldības aģentūra “Rīgas digitālā</w:t>
      </w:r>
      <w:r w:rsidRPr="007116B8">
        <w:rPr>
          <w:sz w:val="26"/>
          <w:szCs w:val="26"/>
        </w:rPr>
        <w:br/>
        <w:t>aģentūra” (turpmāk – Aģentūra).</w:t>
      </w:r>
    </w:p>
    <w:p w:rsidR="00142C65" w:rsidRDefault="007116B8" w:rsidP="007041AA">
      <w:pPr>
        <w:pStyle w:val="Sarakstarindkopa"/>
        <w:numPr>
          <w:ilvl w:val="0"/>
          <w:numId w:val="13"/>
        </w:numPr>
        <w:shd w:val="clear" w:color="auto" w:fill="FFFFFF"/>
        <w:spacing w:line="360" w:lineRule="auto"/>
        <w:rPr>
          <w:sz w:val="26"/>
          <w:szCs w:val="26"/>
        </w:rPr>
      </w:pPr>
      <w:r w:rsidRPr="007116B8">
        <w:rPr>
          <w:sz w:val="26"/>
          <w:szCs w:val="26"/>
        </w:rPr>
        <w:t xml:space="preserve">. Personas datu apstrādes uzsākšanas datums: </w:t>
      </w:r>
      <w:r w:rsidR="00142C65">
        <w:rPr>
          <w:sz w:val="26"/>
          <w:szCs w:val="26"/>
        </w:rPr>
        <w:t>2024.gada 25.jūnijs</w:t>
      </w:r>
    </w:p>
    <w:p w:rsidR="00142C65" w:rsidRDefault="007116B8" w:rsidP="007041AA">
      <w:pPr>
        <w:pStyle w:val="Sarakstarindkopa"/>
        <w:numPr>
          <w:ilvl w:val="0"/>
          <w:numId w:val="13"/>
        </w:numPr>
        <w:shd w:val="clear" w:color="auto" w:fill="FFFFFF"/>
        <w:spacing w:line="360" w:lineRule="auto"/>
        <w:rPr>
          <w:sz w:val="26"/>
          <w:szCs w:val="26"/>
        </w:rPr>
      </w:pPr>
      <w:r w:rsidRPr="007116B8">
        <w:rPr>
          <w:sz w:val="26"/>
          <w:szCs w:val="26"/>
        </w:rPr>
        <w:t>4. Datu subjektu kategorijas: pretendents, pretendenta likumīgais pārstāvis</w:t>
      </w:r>
      <w:r w:rsidR="00142C65">
        <w:rPr>
          <w:sz w:val="26"/>
          <w:szCs w:val="26"/>
        </w:rPr>
        <w:t xml:space="preserve"> </w:t>
      </w:r>
      <w:r w:rsidRPr="007116B8">
        <w:rPr>
          <w:sz w:val="26"/>
          <w:szCs w:val="26"/>
        </w:rPr>
        <w:t>(pieteikuma iesniedzējs).</w:t>
      </w:r>
    </w:p>
    <w:p w:rsidR="00142C65" w:rsidRDefault="007116B8" w:rsidP="007041AA">
      <w:pPr>
        <w:pStyle w:val="Sarakstarindkopa"/>
        <w:numPr>
          <w:ilvl w:val="0"/>
          <w:numId w:val="13"/>
        </w:numPr>
        <w:shd w:val="clear" w:color="auto" w:fill="FFFFFF"/>
        <w:spacing w:line="360" w:lineRule="auto"/>
        <w:rPr>
          <w:sz w:val="26"/>
          <w:szCs w:val="26"/>
        </w:rPr>
      </w:pPr>
      <w:r w:rsidRPr="007116B8">
        <w:rPr>
          <w:sz w:val="26"/>
          <w:szCs w:val="26"/>
        </w:rPr>
        <w:t xml:space="preserve"> Nolūka sasniegšanai apstrādājamie personas dati:</w:t>
      </w:r>
    </w:p>
    <w:p w:rsidR="00142C65" w:rsidRDefault="007116B8" w:rsidP="007041AA">
      <w:pPr>
        <w:pStyle w:val="Sarakstarindkopa"/>
        <w:numPr>
          <w:ilvl w:val="1"/>
          <w:numId w:val="13"/>
        </w:numPr>
        <w:shd w:val="clear" w:color="auto" w:fill="FFFFFF"/>
        <w:spacing w:line="360" w:lineRule="auto"/>
        <w:rPr>
          <w:sz w:val="26"/>
          <w:szCs w:val="26"/>
        </w:rPr>
      </w:pPr>
      <w:r w:rsidRPr="007116B8">
        <w:rPr>
          <w:sz w:val="26"/>
          <w:szCs w:val="26"/>
        </w:rPr>
        <w:t>. par pretendentu - vārds, uzvārds, personas kods, izglītības iestāde, kurā</w:t>
      </w:r>
      <w:r w:rsidR="00142C65">
        <w:rPr>
          <w:sz w:val="26"/>
          <w:szCs w:val="26"/>
        </w:rPr>
        <w:t xml:space="preserve"> </w:t>
      </w:r>
      <w:r w:rsidRPr="007116B8">
        <w:rPr>
          <w:sz w:val="26"/>
          <w:szCs w:val="26"/>
        </w:rPr>
        <w:t>pretendents mācījies pirms pieteikšanās konkursam, informācija par pretendentam vēlamo</w:t>
      </w:r>
      <w:r w:rsidR="00142C65">
        <w:rPr>
          <w:sz w:val="26"/>
          <w:szCs w:val="26"/>
        </w:rPr>
        <w:t xml:space="preserve"> </w:t>
      </w:r>
      <w:r w:rsidRPr="007116B8">
        <w:rPr>
          <w:sz w:val="26"/>
          <w:szCs w:val="26"/>
        </w:rPr>
        <w:t>izglītības programmas izvēli, informācija par vēlamo 2. svešvalodu;</w:t>
      </w:r>
    </w:p>
    <w:p w:rsidR="00142C65" w:rsidRDefault="007116B8" w:rsidP="007041AA">
      <w:pPr>
        <w:pStyle w:val="Sarakstarindkopa"/>
        <w:numPr>
          <w:ilvl w:val="1"/>
          <w:numId w:val="13"/>
        </w:numPr>
        <w:shd w:val="clear" w:color="auto" w:fill="FFFFFF"/>
        <w:spacing w:line="360" w:lineRule="auto"/>
        <w:rPr>
          <w:sz w:val="26"/>
          <w:szCs w:val="26"/>
        </w:rPr>
      </w:pPr>
      <w:r w:rsidRPr="00142C65">
        <w:rPr>
          <w:sz w:val="26"/>
          <w:szCs w:val="26"/>
        </w:rPr>
        <w:t>. par pretendenta likumisko pārstāvi (pieteikuma iesniedzēju) – vārds, uzvārds,</w:t>
      </w:r>
      <w:r w:rsidRPr="00142C65">
        <w:rPr>
          <w:sz w:val="26"/>
          <w:szCs w:val="26"/>
        </w:rPr>
        <w:br/>
        <w:t>saziņas līdzekļi (telefons un e-pasta adrese).</w:t>
      </w:r>
    </w:p>
    <w:p w:rsidR="00142C65" w:rsidRPr="00142C65" w:rsidRDefault="007116B8" w:rsidP="007041AA">
      <w:pPr>
        <w:pStyle w:val="Sarakstarindkopa"/>
        <w:numPr>
          <w:ilvl w:val="0"/>
          <w:numId w:val="13"/>
        </w:numPr>
        <w:shd w:val="clear" w:color="auto" w:fill="FFFFFF"/>
        <w:spacing w:line="360" w:lineRule="auto"/>
        <w:rPr>
          <w:sz w:val="26"/>
          <w:szCs w:val="26"/>
        </w:rPr>
      </w:pPr>
      <w:r w:rsidRPr="00142C65">
        <w:rPr>
          <w:sz w:val="26"/>
          <w:szCs w:val="26"/>
        </w:rPr>
        <w:t>Tiesiskais pamats personas datu apstrādei: Vispārējā izglītības likuma 39.panta otrā</w:t>
      </w:r>
      <w:r w:rsidR="00142C65" w:rsidRPr="00142C65">
        <w:rPr>
          <w:sz w:val="26"/>
          <w:szCs w:val="26"/>
        </w:rPr>
        <w:t xml:space="preserve"> </w:t>
      </w:r>
      <w:r w:rsidRPr="00142C65">
        <w:rPr>
          <w:sz w:val="26"/>
          <w:szCs w:val="26"/>
        </w:rPr>
        <w:t>daļa, Ministru</w:t>
      </w:r>
      <w:r w:rsidR="00142C65" w:rsidRPr="00142C65">
        <w:rPr>
          <w:sz w:val="26"/>
          <w:szCs w:val="26"/>
        </w:rPr>
        <w:t xml:space="preserve"> </w:t>
      </w:r>
      <w:r w:rsidRPr="00142C65">
        <w:rPr>
          <w:sz w:val="26"/>
          <w:szCs w:val="26"/>
        </w:rPr>
        <w:t xml:space="preserve">kabineta 11.01.2022. noteikumu Nr.11 “Kārtība, kādā izglītojamie tiek uzņemti </w:t>
      </w:r>
      <w:r w:rsidRPr="00142C65">
        <w:rPr>
          <w:sz w:val="26"/>
          <w:szCs w:val="26"/>
        </w:rPr>
        <w:lastRenderedPageBreak/>
        <w:t>vispārējās</w:t>
      </w:r>
      <w:r w:rsidR="00142C65" w:rsidRPr="00142C65">
        <w:rPr>
          <w:sz w:val="26"/>
          <w:szCs w:val="26"/>
        </w:rPr>
        <w:t xml:space="preserve"> </w:t>
      </w:r>
      <w:r w:rsidRPr="00142C65">
        <w:rPr>
          <w:sz w:val="26"/>
          <w:szCs w:val="26"/>
        </w:rPr>
        <w:t>izglītības programmās un atskaitīti no tām, kā arī obligātās prasības izglītojamo pārcelšanai</w:t>
      </w:r>
      <w:r w:rsidR="00142C65" w:rsidRPr="00142C65">
        <w:rPr>
          <w:sz w:val="26"/>
          <w:szCs w:val="26"/>
        </w:rPr>
        <w:t xml:space="preserve"> </w:t>
      </w:r>
      <w:r w:rsidRPr="00142C65">
        <w:rPr>
          <w:sz w:val="26"/>
          <w:szCs w:val="26"/>
        </w:rPr>
        <w:t>nākamajā klasē” 2., 3. un 6.punkts, Vispārīgās datu aizsardzības regulas 6.panta pirmās daļas</w:t>
      </w:r>
      <w:r w:rsidR="00142C65" w:rsidRPr="00142C65">
        <w:rPr>
          <w:sz w:val="26"/>
          <w:szCs w:val="26"/>
        </w:rPr>
        <w:t xml:space="preserve"> e) </w:t>
      </w:r>
      <w:r w:rsidRPr="00142C65">
        <w:rPr>
          <w:sz w:val="26"/>
          <w:szCs w:val="26"/>
        </w:rPr>
        <w:t>apakšpunkts</w:t>
      </w:r>
    </w:p>
    <w:p w:rsidR="00142C65" w:rsidRDefault="007116B8" w:rsidP="007041AA">
      <w:pPr>
        <w:pStyle w:val="Sarakstarindkopa"/>
        <w:numPr>
          <w:ilvl w:val="0"/>
          <w:numId w:val="13"/>
        </w:numPr>
        <w:shd w:val="clear" w:color="auto" w:fill="FFFFFF"/>
        <w:spacing w:line="360" w:lineRule="auto"/>
        <w:rPr>
          <w:sz w:val="26"/>
          <w:szCs w:val="26"/>
        </w:rPr>
      </w:pPr>
      <w:r w:rsidRPr="00142C65">
        <w:rPr>
          <w:sz w:val="26"/>
          <w:szCs w:val="26"/>
        </w:rPr>
        <w:t>Personas (amati), kuriem nepieciešams piekļūt personas datiem:</w:t>
      </w:r>
    </w:p>
    <w:p w:rsidR="00142C65" w:rsidRDefault="007116B8" w:rsidP="007041AA">
      <w:pPr>
        <w:pStyle w:val="Sarakstarindkopa"/>
        <w:numPr>
          <w:ilvl w:val="1"/>
          <w:numId w:val="13"/>
        </w:numPr>
        <w:shd w:val="clear" w:color="auto" w:fill="FFFFFF"/>
        <w:spacing w:line="360" w:lineRule="auto"/>
        <w:rPr>
          <w:sz w:val="26"/>
          <w:szCs w:val="26"/>
        </w:rPr>
      </w:pPr>
      <w:r w:rsidRPr="00142C65">
        <w:rPr>
          <w:sz w:val="26"/>
          <w:szCs w:val="26"/>
        </w:rPr>
        <w:t>Skolas uzņemšanas komisija;</w:t>
      </w:r>
    </w:p>
    <w:p w:rsidR="00142C65" w:rsidRDefault="007116B8" w:rsidP="007041AA">
      <w:pPr>
        <w:pStyle w:val="Sarakstarindkopa"/>
        <w:numPr>
          <w:ilvl w:val="1"/>
          <w:numId w:val="13"/>
        </w:numPr>
        <w:shd w:val="clear" w:color="auto" w:fill="FFFFFF"/>
        <w:spacing w:line="360" w:lineRule="auto"/>
        <w:rPr>
          <w:sz w:val="26"/>
          <w:szCs w:val="26"/>
        </w:rPr>
      </w:pPr>
      <w:r w:rsidRPr="00142C65">
        <w:rPr>
          <w:sz w:val="26"/>
          <w:szCs w:val="26"/>
        </w:rPr>
        <w:t>Aģentūras darbinieki tehniskā atbalsta sniegšanas ietvaros.</w:t>
      </w:r>
    </w:p>
    <w:p w:rsidR="00142C65" w:rsidRDefault="007116B8" w:rsidP="007041AA">
      <w:pPr>
        <w:pStyle w:val="Sarakstarindkopa"/>
        <w:numPr>
          <w:ilvl w:val="0"/>
          <w:numId w:val="13"/>
        </w:numPr>
        <w:shd w:val="clear" w:color="auto" w:fill="FFFFFF"/>
        <w:spacing w:line="360" w:lineRule="auto"/>
        <w:rPr>
          <w:sz w:val="26"/>
          <w:szCs w:val="26"/>
        </w:rPr>
      </w:pPr>
      <w:r w:rsidRPr="00142C65">
        <w:rPr>
          <w:sz w:val="26"/>
          <w:szCs w:val="26"/>
        </w:rPr>
        <w:t>Apstrādātāji: Microsoft Latvia SIA.</w:t>
      </w:r>
    </w:p>
    <w:p w:rsidR="00142C65" w:rsidRPr="00142C65" w:rsidRDefault="007116B8" w:rsidP="007041AA">
      <w:pPr>
        <w:pStyle w:val="Sarakstarindkopa"/>
        <w:numPr>
          <w:ilvl w:val="0"/>
          <w:numId w:val="13"/>
        </w:numPr>
        <w:shd w:val="clear" w:color="auto" w:fill="FFFFFF"/>
        <w:spacing w:line="360" w:lineRule="auto"/>
        <w:rPr>
          <w:sz w:val="26"/>
          <w:szCs w:val="26"/>
        </w:rPr>
      </w:pPr>
      <w:r w:rsidRPr="00142C65">
        <w:rPr>
          <w:sz w:val="26"/>
          <w:szCs w:val="26"/>
        </w:rPr>
        <w:t xml:space="preserve">Personas datu glabāšanas termiņš: </w:t>
      </w:r>
      <w:r w:rsidR="00142C65" w:rsidRPr="00142C65">
        <w:rPr>
          <w:sz w:val="26"/>
          <w:szCs w:val="26"/>
        </w:rPr>
        <w:t>2024.gada 1. septembris</w:t>
      </w:r>
    </w:p>
    <w:p w:rsidR="00142C65" w:rsidRDefault="007116B8" w:rsidP="007041AA">
      <w:pPr>
        <w:pStyle w:val="Sarakstarindkopa"/>
        <w:numPr>
          <w:ilvl w:val="0"/>
          <w:numId w:val="13"/>
        </w:numPr>
        <w:shd w:val="clear" w:color="auto" w:fill="FFFFFF"/>
        <w:spacing w:line="360" w:lineRule="auto"/>
        <w:rPr>
          <w:sz w:val="26"/>
          <w:szCs w:val="26"/>
        </w:rPr>
      </w:pPr>
      <w:r w:rsidRPr="00142C65">
        <w:rPr>
          <w:sz w:val="26"/>
          <w:szCs w:val="26"/>
        </w:rPr>
        <w:t>Personas datu precizitātes nodrošināšanas process: pretendenta likumiskajam</w:t>
      </w:r>
      <w:r w:rsidR="00142C65" w:rsidRPr="00142C65">
        <w:rPr>
          <w:sz w:val="26"/>
          <w:szCs w:val="26"/>
        </w:rPr>
        <w:t xml:space="preserve"> </w:t>
      </w:r>
      <w:r w:rsidRPr="00142C65">
        <w:rPr>
          <w:sz w:val="26"/>
          <w:szCs w:val="26"/>
        </w:rPr>
        <w:t>pārstāvim realizējot savas un pretendenta tiesības, pieprasot labot neprecīzos personas datus.</w:t>
      </w:r>
      <w:r w:rsidR="00142C65" w:rsidRPr="00142C65">
        <w:rPr>
          <w:sz w:val="26"/>
          <w:szCs w:val="26"/>
        </w:rPr>
        <w:t xml:space="preserve"> </w:t>
      </w:r>
      <w:r w:rsidRPr="00142C65">
        <w:rPr>
          <w:sz w:val="26"/>
          <w:szCs w:val="26"/>
        </w:rPr>
        <w:t>Pretendenta likumiskajam pārstāvim ir pienākums iesniegt precīzus savu un pretendenta</w:t>
      </w:r>
      <w:r w:rsidR="00142C65" w:rsidRPr="00142C65">
        <w:rPr>
          <w:sz w:val="26"/>
          <w:szCs w:val="26"/>
        </w:rPr>
        <w:t xml:space="preserve"> </w:t>
      </w:r>
      <w:r w:rsidRPr="00142C65">
        <w:rPr>
          <w:sz w:val="26"/>
          <w:szCs w:val="26"/>
        </w:rPr>
        <w:t>personas datus. Personas datu precizitāte tiek pārbaudīta, pirms attiecīgais pretendents tiek</w:t>
      </w:r>
      <w:r w:rsidR="00142C65" w:rsidRPr="00142C65">
        <w:rPr>
          <w:sz w:val="26"/>
          <w:szCs w:val="26"/>
        </w:rPr>
        <w:t xml:space="preserve"> </w:t>
      </w:r>
      <w:r w:rsidRPr="00142C65">
        <w:rPr>
          <w:sz w:val="26"/>
          <w:szCs w:val="26"/>
        </w:rPr>
        <w:t>uzņemts Skolā kā izglītojamais.</w:t>
      </w:r>
    </w:p>
    <w:p w:rsidR="00142C65" w:rsidRDefault="007116B8" w:rsidP="007041AA">
      <w:pPr>
        <w:pStyle w:val="Sarakstarindkopa"/>
        <w:numPr>
          <w:ilvl w:val="0"/>
          <w:numId w:val="13"/>
        </w:numPr>
        <w:shd w:val="clear" w:color="auto" w:fill="FFFFFF"/>
        <w:spacing w:line="360" w:lineRule="auto"/>
        <w:rPr>
          <w:sz w:val="26"/>
          <w:szCs w:val="26"/>
        </w:rPr>
      </w:pPr>
      <w:r w:rsidRPr="00142C65">
        <w:rPr>
          <w:sz w:val="26"/>
          <w:szCs w:val="26"/>
        </w:rPr>
        <w:t>Noteikt šādu datu subjektu informēšanas nodrošināšanas veidu – informācija par</w:t>
      </w:r>
      <w:r w:rsidRPr="00142C65">
        <w:rPr>
          <w:sz w:val="26"/>
          <w:szCs w:val="26"/>
        </w:rPr>
        <w:br/>
        <w:t xml:space="preserve">personas datu apstrādi tiek publicēta Skolas tīmekļvietnē </w:t>
      </w:r>
      <w:hyperlink r:id="rId9" w:history="1">
        <w:r w:rsidR="00142C65" w:rsidRPr="00F326C6">
          <w:rPr>
            <w:rStyle w:val="Hipersaite"/>
            <w:sz w:val="26"/>
            <w:szCs w:val="26"/>
          </w:rPr>
          <w:t>www.rtv.lv</w:t>
        </w:r>
      </w:hyperlink>
      <w:r w:rsidR="00142C65">
        <w:rPr>
          <w:sz w:val="26"/>
          <w:szCs w:val="26"/>
        </w:rPr>
        <w:t xml:space="preserve"> </w:t>
      </w:r>
      <w:r w:rsidRPr="00142C65">
        <w:rPr>
          <w:sz w:val="26"/>
          <w:szCs w:val="26"/>
        </w:rPr>
        <w:t>informācija par</w:t>
      </w:r>
      <w:r w:rsidR="00142C65">
        <w:rPr>
          <w:sz w:val="26"/>
          <w:szCs w:val="26"/>
        </w:rPr>
        <w:t xml:space="preserve"> </w:t>
      </w:r>
      <w:r w:rsidRPr="00142C65">
        <w:rPr>
          <w:sz w:val="26"/>
          <w:szCs w:val="26"/>
        </w:rPr>
        <w:t>personas datu apstrādi tiks norādīta arī pretendentu reģistrēšanas anketā.</w:t>
      </w:r>
      <w:r w:rsidR="00142C65">
        <w:rPr>
          <w:sz w:val="26"/>
          <w:szCs w:val="26"/>
        </w:rPr>
        <w:t xml:space="preserve"> </w:t>
      </w:r>
    </w:p>
    <w:p w:rsidR="007041AA" w:rsidRDefault="007116B8" w:rsidP="007041AA">
      <w:pPr>
        <w:pStyle w:val="Sarakstarindkopa"/>
        <w:numPr>
          <w:ilvl w:val="0"/>
          <w:numId w:val="13"/>
        </w:numPr>
        <w:shd w:val="clear" w:color="auto" w:fill="FFFFFF"/>
        <w:spacing w:line="360" w:lineRule="auto"/>
        <w:rPr>
          <w:sz w:val="26"/>
          <w:szCs w:val="26"/>
        </w:rPr>
      </w:pPr>
      <w:r w:rsidRPr="00142C65">
        <w:rPr>
          <w:sz w:val="26"/>
          <w:szCs w:val="26"/>
        </w:rPr>
        <w:t>Noteikt, ka personas datu apstrādē tiek izmantoti šādi tehniskie resursi un</w:t>
      </w:r>
      <w:r w:rsidR="007041AA">
        <w:rPr>
          <w:sz w:val="26"/>
          <w:szCs w:val="26"/>
        </w:rPr>
        <w:t xml:space="preserve"> </w:t>
      </w:r>
      <w:r w:rsidRPr="00142C65">
        <w:rPr>
          <w:sz w:val="26"/>
          <w:szCs w:val="26"/>
        </w:rPr>
        <w:t>personas datu apstrādes vieta:</w:t>
      </w:r>
    </w:p>
    <w:p w:rsidR="007041AA" w:rsidRDefault="007116B8" w:rsidP="007041AA">
      <w:pPr>
        <w:pStyle w:val="Sarakstarindkopa"/>
        <w:numPr>
          <w:ilvl w:val="1"/>
          <w:numId w:val="13"/>
        </w:numPr>
        <w:shd w:val="clear" w:color="auto" w:fill="FFFFFF"/>
        <w:spacing w:line="360" w:lineRule="auto"/>
        <w:rPr>
          <w:sz w:val="26"/>
          <w:szCs w:val="26"/>
        </w:rPr>
      </w:pPr>
      <w:r w:rsidRPr="00142C65">
        <w:rPr>
          <w:sz w:val="26"/>
          <w:szCs w:val="26"/>
        </w:rPr>
        <w:t xml:space="preserve">Šī rīkojuma 7.punktā minētajām personām Rīgas </w:t>
      </w:r>
      <w:proofErr w:type="spellStart"/>
      <w:r w:rsidRPr="00142C65">
        <w:rPr>
          <w:sz w:val="26"/>
          <w:szCs w:val="26"/>
        </w:rPr>
        <w:t>valstspilsētas</w:t>
      </w:r>
      <w:proofErr w:type="spellEnd"/>
      <w:r w:rsidRPr="00142C65">
        <w:rPr>
          <w:sz w:val="26"/>
          <w:szCs w:val="26"/>
        </w:rPr>
        <w:t xml:space="preserve"> pašvaldības</w:t>
      </w:r>
      <w:r w:rsidR="007041AA">
        <w:rPr>
          <w:sz w:val="26"/>
          <w:szCs w:val="26"/>
        </w:rPr>
        <w:t xml:space="preserve"> </w:t>
      </w:r>
      <w:r w:rsidRPr="00142C65">
        <w:rPr>
          <w:sz w:val="26"/>
          <w:szCs w:val="26"/>
        </w:rPr>
        <w:t>izsniegtajos IKT resursos;</w:t>
      </w:r>
      <w:r w:rsidR="007041AA">
        <w:rPr>
          <w:sz w:val="26"/>
          <w:szCs w:val="26"/>
        </w:rPr>
        <w:t xml:space="preserve"> </w:t>
      </w:r>
    </w:p>
    <w:p w:rsidR="007041AA" w:rsidRDefault="007041AA" w:rsidP="007041AA">
      <w:pPr>
        <w:pStyle w:val="Sarakstarindkopa"/>
        <w:numPr>
          <w:ilvl w:val="1"/>
          <w:numId w:val="13"/>
        </w:numPr>
        <w:shd w:val="clear" w:color="auto" w:fill="FFFFFF"/>
        <w:spacing w:line="360" w:lineRule="auto"/>
        <w:rPr>
          <w:sz w:val="26"/>
          <w:szCs w:val="26"/>
        </w:rPr>
      </w:pPr>
      <w:r w:rsidRPr="00142C65">
        <w:rPr>
          <w:sz w:val="26"/>
          <w:szCs w:val="26"/>
        </w:rPr>
        <w:t xml:space="preserve"> </w:t>
      </w:r>
      <w:r w:rsidR="007116B8" w:rsidRPr="00142C65">
        <w:rPr>
          <w:sz w:val="26"/>
          <w:szCs w:val="26"/>
        </w:rPr>
        <w:t xml:space="preserve">personas datu apstrādes vieta – Skola, MS </w:t>
      </w:r>
      <w:proofErr w:type="spellStart"/>
      <w:r w:rsidR="007116B8" w:rsidRPr="00142C65">
        <w:rPr>
          <w:sz w:val="26"/>
          <w:szCs w:val="26"/>
        </w:rPr>
        <w:t>Forms</w:t>
      </w:r>
      <w:proofErr w:type="spellEnd"/>
      <w:r w:rsidR="007116B8" w:rsidRPr="00142C65">
        <w:rPr>
          <w:sz w:val="26"/>
          <w:szCs w:val="26"/>
        </w:rPr>
        <w:t>.</w:t>
      </w:r>
    </w:p>
    <w:p w:rsidR="007041AA" w:rsidRDefault="007116B8" w:rsidP="007041AA">
      <w:pPr>
        <w:pStyle w:val="Sarakstarindkopa"/>
        <w:numPr>
          <w:ilvl w:val="0"/>
          <w:numId w:val="13"/>
        </w:numPr>
        <w:shd w:val="clear" w:color="auto" w:fill="FFFFFF"/>
        <w:spacing w:line="360" w:lineRule="auto"/>
        <w:rPr>
          <w:sz w:val="26"/>
          <w:szCs w:val="26"/>
        </w:rPr>
      </w:pPr>
      <w:r w:rsidRPr="00142C65">
        <w:rPr>
          <w:sz w:val="26"/>
          <w:szCs w:val="26"/>
        </w:rPr>
        <w:t>Personas datu apstrādē izmantojamie tehniskie un organizatoriskie pasākumi:</w:t>
      </w:r>
      <w:r w:rsidR="007041AA" w:rsidRPr="00142C65">
        <w:rPr>
          <w:sz w:val="26"/>
          <w:szCs w:val="26"/>
        </w:rPr>
        <w:t xml:space="preserve"> </w:t>
      </w:r>
      <w:r w:rsidRPr="00142C65">
        <w:rPr>
          <w:sz w:val="26"/>
          <w:szCs w:val="26"/>
        </w:rPr>
        <w:t xml:space="preserve">atbilstoši kopējiem personas datu aizsardzības pasākumiem Rīgas </w:t>
      </w:r>
      <w:proofErr w:type="spellStart"/>
      <w:r w:rsidRPr="00142C65">
        <w:rPr>
          <w:sz w:val="26"/>
          <w:szCs w:val="26"/>
        </w:rPr>
        <w:t>valstspilsētas</w:t>
      </w:r>
      <w:proofErr w:type="spellEnd"/>
      <w:r w:rsidRPr="00142C65">
        <w:rPr>
          <w:sz w:val="26"/>
          <w:szCs w:val="26"/>
        </w:rPr>
        <w:t xml:space="preserve"> pašvaldībā.</w:t>
      </w:r>
    </w:p>
    <w:p w:rsidR="007041AA" w:rsidRDefault="007116B8" w:rsidP="007041AA">
      <w:pPr>
        <w:pStyle w:val="Sarakstarindkopa"/>
        <w:numPr>
          <w:ilvl w:val="0"/>
          <w:numId w:val="13"/>
        </w:numPr>
        <w:shd w:val="clear" w:color="auto" w:fill="FFFFFF"/>
        <w:spacing w:line="360" w:lineRule="auto"/>
        <w:rPr>
          <w:sz w:val="26"/>
          <w:szCs w:val="26"/>
        </w:rPr>
      </w:pPr>
      <w:r w:rsidRPr="00142C65">
        <w:rPr>
          <w:sz w:val="26"/>
          <w:szCs w:val="26"/>
        </w:rPr>
        <w:t>Novērtējumu par ietekmi uz datu aizsardzību nav nepieciešams veikt, jo datu</w:t>
      </w:r>
      <w:r w:rsidR="007041AA">
        <w:rPr>
          <w:sz w:val="26"/>
          <w:szCs w:val="26"/>
        </w:rPr>
        <w:t xml:space="preserve"> </w:t>
      </w:r>
      <w:r w:rsidRPr="00142C65">
        <w:rPr>
          <w:sz w:val="26"/>
          <w:szCs w:val="26"/>
        </w:rPr>
        <w:t>apstrādes veids un darbība neatbilst nevienai no Datu valsts inspekcijas noteiktajām datu</w:t>
      </w:r>
      <w:r w:rsidR="007041AA">
        <w:rPr>
          <w:sz w:val="26"/>
          <w:szCs w:val="26"/>
        </w:rPr>
        <w:t xml:space="preserve"> </w:t>
      </w:r>
      <w:r w:rsidRPr="00142C65">
        <w:rPr>
          <w:sz w:val="26"/>
          <w:szCs w:val="26"/>
        </w:rPr>
        <w:t>apstrādes darbībām, attiecībā uz kurām ir jāveic novērtējums par ietekmi uz datu</w:t>
      </w:r>
      <w:r w:rsidR="007041AA">
        <w:rPr>
          <w:sz w:val="26"/>
          <w:szCs w:val="26"/>
        </w:rPr>
        <w:t xml:space="preserve"> </w:t>
      </w:r>
      <w:r w:rsidRPr="00142C65">
        <w:rPr>
          <w:sz w:val="26"/>
          <w:szCs w:val="26"/>
        </w:rPr>
        <w:t>aizsardzību, kā arī netiks veikta plaša personas datu apstrāde, netiks apstrādāti īpašo</w:t>
      </w:r>
      <w:r w:rsidR="007041AA">
        <w:rPr>
          <w:sz w:val="26"/>
          <w:szCs w:val="26"/>
        </w:rPr>
        <w:t xml:space="preserve"> </w:t>
      </w:r>
      <w:r w:rsidRPr="00142C65">
        <w:rPr>
          <w:sz w:val="26"/>
          <w:szCs w:val="26"/>
        </w:rPr>
        <w:t>kategoriju personas dati, kā arī personas datu apstrādes veids nav saistīts ar augstu risku datu</w:t>
      </w:r>
      <w:r w:rsidR="007041AA">
        <w:rPr>
          <w:sz w:val="26"/>
          <w:szCs w:val="26"/>
        </w:rPr>
        <w:t xml:space="preserve"> </w:t>
      </w:r>
      <w:r w:rsidRPr="00142C65">
        <w:rPr>
          <w:sz w:val="26"/>
          <w:szCs w:val="26"/>
        </w:rPr>
        <w:t>subjektu tiesībām un brīvībām.</w:t>
      </w:r>
      <w:r w:rsidR="007041AA">
        <w:rPr>
          <w:sz w:val="26"/>
          <w:szCs w:val="26"/>
        </w:rPr>
        <w:t xml:space="preserve"> </w:t>
      </w:r>
    </w:p>
    <w:p w:rsidR="007041AA" w:rsidRDefault="007116B8" w:rsidP="007041AA">
      <w:pPr>
        <w:pStyle w:val="Sarakstarindkopa"/>
        <w:numPr>
          <w:ilvl w:val="0"/>
          <w:numId w:val="13"/>
        </w:numPr>
        <w:shd w:val="clear" w:color="auto" w:fill="FFFFFF"/>
        <w:spacing w:line="360" w:lineRule="auto"/>
        <w:rPr>
          <w:sz w:val="26"/>
          <w:szCs w:val="26"/>
        </w:rPr>
      </w:pPr>
      <w:r w:rsidRPr="00142C65">
        <w:rPr>
          <w:sz w:val="26"/>
          <w:szCs w:val="26"/>
        </w:rPr>
        <w:t>15. Rīkojuma izpildes kontroli paturu sev.</w:t>
      </w:r>
    </w:p>
    <w:p w:rsidR="00B4384F" w:rsidRDefault="00B4384F" w:rsidP="007041AA">
      <w:pPr>
        <w:tabs>
          <w:tab w:val="right" w:pos="9639"/>
        </w:tabs>
        <w:spacing w:line="360" w:lineRule="auto"/>
        <w:ind w:left="567"/>
        <w:rPr>
          <w:sz w:val="26"/>
          <w:szCs w:val="26"/>
        </w:rPr>
      </w:pPr>
    </w:p>
    <w:p w:rsidR="007041AA" w:rsidRDefault="007041AA" w:rsidP="007041AA">
      <w:pPr>
        <w:tabs>
          <w:tab w:val="right" w:pos="9639"/>
        </w:tabs>
        <w:spacing w:line="360" w:lineRule="auto"/>
        <w:ind w:left="567"/>
        <w:rPr>
          <w:sz w:val="26"/>
          <w:szCs w:val="26"/>
        </w:rPr>
      </w:pPr>
    </w:p>
    <w:p w:rsidR="00604B06" w:rsidRDefault="00604B06" w:rsidP="007041AA">
      <w:pPr>
        <w:tabs>
          <w:tab w:val="right" w:pos="9639"/>
        </w:tabs>
        <w:spacing w:line="360" w:lineRule="auto"/>
        <w:ind w:left="567"/>
        <w:rPr>
          <w:sz w:val="26"/>
          <w:szCs w:val="26"/>
        </w:rPr>
      </w:pPr>
      <w:r w:rsidRPr="006A0272">
        <w:rPr>
          <w:sz w:val="26"/>
          <w:szCs w:val="26"/>
        </w:rPr>
        <w:t>Direktore</w:t>
      </w:r>
      <w:r w:rsidRPr="006A0272">
        <w:rPr>
          <w:sz w:val="26"/>
          <w:szCs w:val="26"/>
        </w:rPr>
        <w:tab/>
      </w:r>
      <w:r w:rsidR="00B4384F">
        <w:rPr>
          <w:sz w:val="26"/>
          <w:szCs w:val="26"/>
        </w:rPr>
        <w:t>G</w:t>
      </w:r>
      <w:r w:rsidRPr="006A0272">
        <w:rPr>
          <w:sz w:val="26"/>
          <w:szCs w:val="26"/>
        </w:rPr>
        <w:t xml:space="preserve">. </w:t>
      </w:r>
      <w:proofErr w:type="spellStart"/>
      <w:r w:rsidR="00B4384F">
        <w:rPr>
          <w:sz w:val="26"/>
          <w:szCs w:val="26"/>
        </w:rPr>
        <w:t>Pudule</w:t>
      </w:r>
      <w:proofErr w:type="spellEnd"/>
    </w:p>
    <w:p w:rsidR="00EA5EC3" w:rsidRPr="00B03C31" w:rsidRDefault="00212877" w:rsidP="007041AA">
      <w:pPr>
        <w:tabs>
          <w:tab w:val="left" w:pos="8174"/>
        </w:tabs>
        <w:spacing w:line="360" w:lineRule="auto"/>
        <w:ind w:left="567"/>
        <w:rPr>
          <w:sz w:val="26"/>
          <w:szCs w:val="26"/>
        </w:rPr>
      </w:pPr>
      <w:r>
        <w:rPr>
          <w:sz w:val="26"/>
          <w:szCs w:val="26"/>
        </w:rPr>
        <w:t>Priedīte 67474071</w:t>
      </w:r>
    </w:p>
    <w:sectPr w:rsidR="00EA5EC3" w:rsidRPr="00B03C31" w:rsidSect="00B4384F">
      <w:headerReference w:type="default" r:id="rId10"/>
      <w:footerReference w:type="first" r:id="rId11"/>
      <w:pgSz w:w="11907" w:h="16840" w:code="9"/>
      <w:pgMar w:top="1134" w:right="567" w:bottom="568" w:left="1701" w:header="567" w:footer="56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436" w:rsidRDefault="002D2436" w:rsidP="00212877">
      <w:r>
        <w:separator/>
      </w:r>
    </w:p>
  </w:endnote>
  <w:endnote w:type="continuationSeparator" w:id="0">
    <w:p w:rsidR="002D2436" w:rsidRDefault="002D2436" w:rsidP="0021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RimTimes">
    <w:altName w:val="Times New Roman"/>
    <w:charset w:val="BA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6B8" w:rsidRDefault="007116B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436" w:rsidRDefault="002D2436" w:rsidP="00212877">
      <w:r>
        <w:separator/>
      </w:r>
    </w:p>
  </w:footnote>
  <w:footnote w:type="continuationSeparator" w:id="0">
    <w:p w:rsidR="002D2436" w:rsidRDefault="002D2436" w:rsidP="00212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6B8" w:rsidRPr="00212877" w:rsidRDefault="007116B8" w:rsidP="00212877">
    <w:pPr>
      <w:pStyle w:val="Galvene"/>
      <w:jc w:val="center"/>
      <w:rPr>
        <w:sz w:val="26"/>
        <w:szCs w:val="26"/>
      </w:rPr>
    </w:pPr>
    <w:r w:rsidRPr="00212877">
      <w:rPr>
        <w:sz w:val="26"/>
        <w:szCs w:val="26"/>
      </w:rPr>
      <w:fldChar w:fldCharType="begin"/>
    </w:r>
    <w:r w:rsidRPr="00212877">
      <w:rPr>
        <w:sz w:val="26"/>
        <w:szCs w:val="26"/>
      </w:rPr>
      <w:instrText xml:space="preserve"> PAGE   \* MERGEFORMAT </w:instrText>
    </w:r>
    <w:r w:rsidRPr="00212877">
      <w:rPr>
        <w:sz w:val="26"/>
        <w:szCs w:val="26"/>
      </w:rPr>
      <w:fldChar w:fldCharType="separate"/>
    </w:r>
    <w:r>
      <w:rPr>
        <w:noProof/>
        <w:sz w:val="26"/>
        <w:szCs w:val="26"/>
      </w:rPr>
      <w:t>2</w:t>
    </w:r>
    <w:r w:rsidRPr="00212877">
      <w:rPr>
        <w:noProof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318B"/>
    <w:multiLevelType w:val="multilevel"/>
    <w:tmpl w:val="513E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FC5B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CC6B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3C315D"/>
    <w:multiLevelType w:val="hybridMultilevel"/>
    <w:tmpl w:val="E68055FA"/>
    <w:lvl w:ilvl="0" w:tplc="0426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1A12591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D371F3"/>
    <w:multiLevelType w:val="hybridMultilevel"/>
    <w:tmpl w:val="7F86ACF2"/>
    <w:lvl w:ilvl="0" w:tplc="042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244B0B2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C72127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729030D"/>
    <w:multiLevelType w:val="multilevel"/>
    <w:tmpl w:val="DF3EF60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78C6DF3"/>
    <w:multiLevelType w:val="hybridMultilevel"/>
    <w:tmpl w:val="7D5CBF30"/>
    <w:lvl w:ilvl="0" w:tplc="0426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 w15:restartNumberingAfterBreak="0">
    <w:nsid w:val="28F57DA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A4776B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DB9310F"/>
    <w:multiLevelType w:val="hybridMultilevel"/>
    <w:tmpl w:val="AD8C51D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C04E91"/>
    <w:multiLevelType w:val="hybridMultilevel"/>
    <w:tmpl w:val="BECE7664"/>
    <w:lvl w:ilvl="0" w:tplc="0426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4" w15:restartNumberingAfterBreak="0">
    <w:nsid w:val="7523209B"/>
    <w:multiLevelType w:val="hybridMultilevel"/>
    <w:tmpl w:val="B4EA0BFC"/>
    <w:lvl w:ilvl="0" w:tplc="7B82BB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0"/>
  </w:num>
  <w:num w:numId="5">
    <w:abstractNumId w:val="13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  <w:num w:numId="11">
    <w:abstractNumId w:val="6"/>
  </w:num>
  <w:num w:numId="12">
    <w:abstractNumId w:val="4"/>
  </w:num>
  <w:num w:numId="13">
    <w:abstractNumId w:val="1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rawingGridVerticalSpacing w:val="9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06"/>
    <w:rsid w:val="000000EF"/>
    <w:rsid w:val="00025D47"/>
    <w:rsid w:val="00026346"/>
    <w:rsid w:val="0002652A"/>
    <w:rsid w:val="00026C8A"/>
    <w:rsid w:val="000322A7"/>
    <w:rsid w:val="000429DA"/>
    <w:rsid w:val="00053A61"/>
    <w:rsid w:val="00065002"/>
    <w:rsid w:val="000676A4"/>
    <w:rsid w:val="00070792"/>
    <w:rsid w:val="00070A9C"/>
    <w:rsid w:val="00072109"/>
    <w:rsid w:val="000825CC"/>
    <w:rsid w:val="00082C94"/>
    <w:rsid w:val="000866BF"/>
    <w:rsid w:val="0009406A"/>
    <w:rsid w:val="00096C57"/>
    <w:rsid w:val="000A4743"/>
    <w:rsid w:val="000B59C2"/>
    <w:rsid w:val="000D20E4"/>
    <w:rsid w:val="000D3140"/>
    <w:rsid w:val="000F1826"/>
    <w:rsid w:val="000F3892"/>
    <w:rsid w:val="000F429B"/>
    <w:rsid w:val="001047CC"/>
    <w:rsid w:val="00107AD7"/>
    <w:rsid w:val="00110ECA"/>
    <w:rsid w:val="00110FAA"/>
    <w:rsid w:val="00123E51"/>
    <w:rsid w:val="00125394"/>
    <w:rsid w:val="00136957"/>
    <w:rsid w:val="00137501"/>
    <w:rsid w:val="00142C5B"/>
    <w:rsid w:val="00142C65"/>
    <w:rsid w:val="0014726B"/>
    <w:rsid w:val="0014795B"/>
    <w:rsid w:val="00154190"/>
    <w:rsid w:val="0015504D"/>
    <w:rsid w:val="001614E1"/>
    <w:rsid w:val="00163F53"/>
    <w:rsid w:val="00165867"/>
    <w:rsid w:val="00172E8B"/>
    <w:rsid w:val="001751A9"/>
    <w:rsid w:val="00175942"/>
    <w:rsid w:val="00176898"/>
    <w:rsid w:val="001A1A3F"/>
    <w:rsid w:val="001A7BE8"/>
    <w:rsid w:val="001B1BCE"/>
    <w:rsid w:val="001B21DD"/>
    <w:rsid w:val="001B4881"/>
    <w:rsid w:val="001C3C37"/>
    <w:rsid w:val="001D4AC6"/>
    <w:rsid w:val="001E230E"/>
    <w:rsid w:val="001E5879"/>
    <w:rsid w:val="001E62F0"/>
    <w:rsid w:val="001F7B73"/>
    <w:rsid w:val="00206FE5"/>
    <w:rsid w:val="0021168B"/>
    <w:rsid w:val="00212877"/>
    <w:rsid w:val="002150D2"/>
    <w:rsid w:val="0023054D"/>
    <w:rsid w:val="002337D8"/>
    <w:rsid w:val="0024051F"/>
    <w:rsid w:val="00244A11"/>
    <w:rsid w:val="0024526C"/>
    <w:rsid w:val="00247B0D"/>
    <w:rsid w:val="0026594F"/>
    <w:rsid w:val="00266536"/>
    <w:rsid w:val="00271CAC"/>
    <w:rsid w:val="00275D0F"/>
    <w:rsid w:val="00296779"/>
    <w:rsid w:val="002A2627"/>
    <w:rsid w:val="002A6FD2"/>
    <w:rsid w:val="002B0951"/>
    <w:rsid w:val="002B15AA"/>
    <w:rsid w:val="002B76F1"/>
    <w:rsid w:val="002C0941"/>
    <w:rsid w:val="002C1FAE"/>
    <w:rsid w:val="002C7956"/>
    <w:rsid w:val="002D2436"/>
    <w:rsid w:val="002D4B8E"/>
    <w:rsid w:val="002E3477"/>
    <w:rsid w:val="003025EC"/>
    <w:rsid w:val="003027F3"/>
    <w:rsid w:val="00303C58"/>
    <w:rsid w:val="00310504"/>
    <w:rsid w:val="00310EBD"/>
    <w:rsid w:val="00316A14"/>
    <w:rsid w:val="00331FE2"/>
    <w:rsid w:val="00336C5E"/>
    <w:rsid w:val="00345CEB"/>
    <w:rsid w:val="003473BB"/>
    <w:rsid w:val="003526E7"/>
    <w:rsid w:val="00355A70"/>
    <w:rsid w:val="00357894"/>
    <w:rsid w:val="0036453D"/>
    <w:rsid w:val="0036723E"/>
    <w:rsid w:val="00376334"/>
    <w:rsid w:val="003848FC"/>
    <w:rsid w:val="003862B6"/>
    <w:rsid w:val="003907E0"/>
    <w:rsid w:val="00392727"/>
    <w:rsid w:val="00392E97"/>
    <w:rsid w:val="003970F9"/>
    <w:rsid w:val="003A04E3"/>
    <w:rsid w:val="003A1FD0"/>
    <w:rsid w:val="003A4911"/>
    <w:rsid w:val="003B2060"/>
    <w:rsid w:val="003B651A"/>
    <w:rsid w:val="003B7BF4"/>
    <w:rsid w:val="003C07CB"/>
    <w:rsid w:val="003D4F6D"/>
    <w:rsid w:val="003E1308"/>
    <w:rsid w:val="003E1E4B"/>
    <w:rsid w:val="003F0E00"/>
    <w:rsid w:val="003F164A"/>
    <w:rsid w:val="003F4BA5"/>
    <w:rsid w:val="004029C3"/>
    <w:rsid w:val="00405870"/>
    <w:rsid w:val="00405F1B"/>
    <w:rsid w:val="00424B71"/>
    <w:rsid w:val="00427442"/>
    <w:rsid w:val="00434016"/>
    <w:rsid w:val="00441C9E"/>
    <w:rsid w:val="004445D6"/>
    <w:rsid w:val="00444E0C"/>
    <w:rsid w:val="004618C8"/>
    <w:rsid w:val="00466515"/>
    <w:rsid w:val="00496245"/>
    <w:rsid w:val="004A0385"/>
    <w:rsid w:val="004A3C5D"/>
    <w:rsid w:val="004A4119"/>
    <w:rsid w:val="004A6EB5"/>
    <w:rsid w:val="004B3D4C"/>
    <w:rsid w:val="004B4F07"/>
    <w:rsid w:val="004B5D39"/>
    <w:rsid w:val="004C5CAF"/>
    <w:rsid w:val="004C6884"/>
    <w:rsid w:val="004D04F8"/>
    <w:rsid w:val="004D138B"/>
    <w:rsid w:val="004E53BF"/>
    <w:rsid w:val="004F5AA8"/>
    <w:rsid w:val="004F7000"/>
    <w:rsid w:val="005009C9"/>
    <w:rsid w:val="00515E36"/>
    <w:rsid w:val="00533591"/>
    <w:rsid w:val="00533F22"/>
    <w:rsid w:val="0053488D"/>
    <w:rsid w:val="00540CB7"/>
    <w:rsid w:val="0054791E"/>
    <w:rsid w:val="00557AA9"/>
    <w:rsid w:val="00562F22"/>
    <w:rsid w:val="00563327"/>
    <w:rsid w:val="00576CD6"/>
    <w:rsid w:val="005906DD"/>
    <w:rsid w:val="00594D46"/>
    <w:rsid w:val="005977C5"/>
    <w:rsid w:val="005B7B64"/>
    <w:rsid w:val="005C54F0"/>
    <w:rsid w:val="005C674F"/>
    <w:rsid w:val="005D3DEA"/>
    <w:rsid w:val="005E191E"/>
    <w:rsid w:val="005E51B8"/>
    <w:rsid w:val="005E5673"/>
    <w:rsid w:val="005F046C"/>
    <w:rsid w:val="005F2B2C"/>
    <w:rsid w:val="005F34C8"/>
    <w:rsid w:val="005F4943"/>
    <w:rsid w:val="005F526C"/>
    <w:rsid w:val="00603872"/>
    <w:rsid w:val="00604B06"/>
    <w:rsid w:val="00604CA9"/>
    <w:rsid w:val="00605225"/>
    <w:rsid w:val="006078D1"/>
    <w:rsid w:val="00607E89"/>
    <w:rsid w:val="0061257E"/>
    <w:rsid w:val="006135D7"/>
    <w:rsid w:val="00622A33"/>
    <w:rsid w:val="00622FA3"/>
    <w:rsid w:val="00635D7C"/>
    <w:rsid w:val="00636FEC"/>
    <w:rsid w:val="00644EDA"/>
    <w:rsid w:val="00645C51"/>
    <w:rsid w:val="006502CF"/>
    <w:rsid w:val="00664160"/>
    <w:rsid w:val="00665A5F"/>
    <w:rsid w:val="006664D1"/>
    <w:rsid w:val="00667BBA"/>
    <w:rsid w:val="006752BF"/>
    <w:rsid w:val="00685E03"/>
    <w:rsid w:val="00691068"/>
    <w:rsid w:val="00693F71"/>
    <w:rsid w:val="00696074"/>
    <w:rsid w:val="006A0272"/>
    <w:rsid w:val="006A23C5"/>
    <w:rsid w:val="006A338E"/>
    <w:rsid w:val="006A4EB5"/>
    <w:rsid w:val="006A5B0B"/>
    <w:rsid w:val="006B3F9E"/>
    <w:rsid w:val="006B45AE"/>
    <w:rsid w:val="006B66A7"/>
    <w:rsid w:val="006C0FE2"/>
    <w:rsid w:val="006C2399"/>
    <w:rsid w:val="006D0357"/>
    <w:rsid w:val="006D247E"/>
    <w:rsid w:val="006D6724"/>
    <w:rsid w:val="006D76C4"/>
    <w:rsid w:val="006E1541"/>
    <w:rsid w:val="006E36DD"/>
    <w:rsid w:val="006E41FA"/>
    <w:rsid w:val="006E5652"/>
    <w:rsid w:val="006E7BE5"/>
    <w:rsid w:val="006F127E"/>
    <w:rsid w:val="00701284"/>
    <w:rsid w:val="007041AA"/>
    <w:rsid w:val="007065CA"/>
    <w:rsid w:val="00707EBB"/>
    <w:rsid w:val="007116B8"/>
    <w:rsid w:val="00714590"/>
    <w:rsid w:val="00722614"/>
    <w:rsid w:val="0073513D"/>
    <w:rsid w:val="00740A81"/>
    <w:rsid w:val="00743CE5"/>
    <w:rsid w:val="007446B7"/>
    <w:rsid w:val="007503F8"/>
    <w:rsid w:val="00770E6B"/>
    <w:rsid w:val="00776AB4"/>
    <w:rsid w:val="00776B07"/>
    <w:rsid w:val="00777EEE"/>
    <w:rsid w:val="00787672"/>
    <w:rsid w:val="00787A06"/>
    <w:rsid w:val="00792954"/>
    <w:rsid w:val="007B0157"/>
    <w:rsid w:val="007C66EC"/>
    <w:rsid w:val="007D6327"/>
    <w:rsid w:val="007D7498"/>
    <w:rsid w:val="00800B42"/>
    <w:rsid w:val="0080635A"/>
    <w:rsid w:val="008064FA"/>
    <w:rsid w:val="0082214F"/>
    <w:rsid w:val="00847C7A"/>
    <w:rsid w:val="00863559"/>
    <w:rsid w:val="00867CC9"/>
    <w:rsid w:val="008775F0"/>
    <w:rsid w:val="00882A5F"/>
    <w:rsid w:val="00882AE2"/>
    <w:rsid w:val="00890995"/>
    <w:rsid w:val="00897107"/>
    <w:rsid w:val="008A653F"/>
    <w:rsid w:val="008B1EB9"/>
    <w:rsid w:val="008C72CC"/>
    <w:rsid w:val="008D18FE"/>
    <w:rsid w:val="008D3E3B"/>
    <w:rsid w:val="008D4A86"/>
    <w:rsid w:val="008D4FEC"/>
    <w:rsid w:val="008D5FFF"/>
    <w:rsid w:val="008E0E58"/>
    <w:rsid w:val="008E2EAA"/>
    <w:rsid w:val="0090359A"/>
    <w:rsid w:val="00903833"/>
    <w:rsid w:val="00904976"/>
    <w:rsid w:val="009117F1"/>
    <w:rsid w:val="00912FDB"/>
    <w:rsid w:val="00915D9A"/>
    <w:rsid w:val="009236CE"/>
    <w:rsid w:val="009333AA"/>
    <w:rsid w:val="00934846"/>
    <w:rsid w:val="009355AD"/>
    <w:rsid w:val="00936180"/>
    <w:rsid w:val="00936D54"/>
    <w:rsid w:val="00937702"/>
    <w:rsid w:val="0094062B"/>
    <w:rsid w:val="00943D0F"/>
    <w:rsid w:val="0094766D"/>
    <w:rsid w:val="00951CB6"/>
    <w:rsid w:val="00955DA2"/>
    <w:rsid w:val="00961A04"/>
    <w:rsid w:val="009627F7"/>
    <w:rsid w:val="00962867"/>
    <w:rsid w:val="00965F63"/>
    <w:rsid w:val="00965F6F"/>
    <w:rsid w:val="00976D90"/>
    <w:rsid w:val="00977987"/>
    <w:rsid w:val="00980BB7"/>
    <w:rsid w:val="0098441C"/>
    <w:rsid w:val="009861CC"/>
    <w:rsid w:val="00991F90"/>
    <w:rsid w:val="009A039E"/>
    <w:rsid w:val="009A47EA"/>
    <w:rsid w:val="009A7002"/>
    <w:rsid w:val="009A74C1"/>
    <w:rsid w:val="009B2C84"/>
    <w:rsid w:val="009B5371"/>
    <w:rsid w:val="009C3636"/>
    <w:rsid w:val="009C781F"/>
    <w:rsid w:val="009D0F00"/>
    <w:rsid w:val="009D3180"/>
    <w:rsid w:val="009D7006"/>
    <w:rsid w:val="009E036B"/>
    <w:rsid w:val="009E5574"/>
    <w:rsid w:val="009F1D8F"/>
    <w:rsid w:val="00A00756"/>
    <w:rsid w:val="00A049CF"/>
    <w:rsid w:val="00A069A4"/>
    <w:rsid w:val="00A15D25"/>
    <w:rsid w:val="00A22D64"/>
    <w:rsid w:val="00A22F50"/>
    <w:rsid w:val="00A251D9"/>
    <w:rsid w:val="00A26655"/>
    <w:rsid w:val="00A26F6E"/>
    <w:rsid w:val="00A429F1"/>
    <w:rsid w:val="00A623C6"/>
    <w:rsid w:val="00A72653"/>
    <w:rsid w:val="00A8203B"/>
    <w:rsid w:val="00A94122"/>
    <w:rsid w:val="00A974F6"/>
    <w:rsid w:val="00A97DBB"/>
    <w:rsid w:val="00AA0B2C"/>
    <w:rsid w:val="00AA2120"/>
    <w:rsid w:val="00AA3631"/>
    <w:rsid w:val="00AA3F55"/>
    <w:rsid w:val="00AA7AF1"/>
    <w:rsid w:val="00AE0118"/>
    <w:rsid w:val="00AE397C"/>
    <w:rsid w:val="00AF1476"/>
    <w:rsid w:val="00AF5E40"/>
    <w:rsid w:val="00B00DE9"/>
    <w:rsid w:val="00B03C31"/>
    <w:rsid w:val="00B05AC8"/>
    <w:rsid w:val="00B11738"/>
    <w:rsid w:val="00B11C17"/>
    <w:rsid w:val="00B13BF7"/>
    <w:rsid w:val="00B20C8B"/>
    <w:rsid w:val="00B22DC1"/>
    <w:rsid w:val="00B25363"/>
    <w:rsid w:val="00B37461"/>
    <w:rsid w:val="00B4384F"/>
    <w:rsid w:val="00B43C61"/>
    <w:rsid w:val="00B44DDF"/>
    <w:rsid w:val="00B4581D"/>
    <w:rsid w:val="00B4660B"/>
    <w:rsid w:val="00B64476"/>
    <w:rsid w:val="00B70A0F"/>
    <w:rsid w:val="00B70D2F"/>
    <w:rsid w:val="00B7260F"/>
    <w:rsid w:val="00B77A8B"/>
    <w:rsid w:val="00B8187D"/>
    <w:rsid w:val="00B82BE1"/>
    <w:rsid w:val="00B87CC3"/>
    <w:rsid w:val="00B9573B"/>
    <w:rsid w:val="00B96DF5"/>
    <w:rsid w:val="00B9770C"/>
    <w:rsid w:val="00BB2B7B"/>
    <w:rsid w:val="00BD51B0"/>
    <w:rsid w:val="00BD58F0"/>
    <w:rsid w:val="00BE5552"/>
    <w:rsid w:val="00BE6E61"/>
    <w:rsid w:val="00BE6FC8"/>
    <w:rsid w:val="00C025C0"/>
    <w:rsid w:val="00C11E62"/>
    <w:rsid w:val="00C12535"/>
    <w:rsid w:val="00C22DC4"/>
    <w:rsid w:val="00C2576C"/>
    <w:rsid w:val="00C26EB5"/>
    <w:rsid w:val="00C272D4"/>
    <w:rsid w:val="00C32EE1"/>
    <w:rsid w:val="00C36050"/>
    <w:rsid w:val="00C52126"/>
    <w:rsid w:val="00C532DD"/>
    <w:rsid w:val="00C54833"/>
    <w:rsid w:val="00C66708"/>
    <w:rsid w:val="00C67F1E"/>
    <w:rsid w:val="00C712A1"/>
    <w:rsid w:val="00C71C90"/>
    <w:rsid w:val="00C732FE"/>
    <w:rsid w:val="00C75D82"/>
    <w:rsid w:val="00C827C3"/>
    <w:rsid w:val="00C90B4D"/>
    <w:rsid w:val="00C96CBA"/>
    <w:rsid w:val="00CB7174"/>
    <w:rsid w:val="00CC204D"/>
    <w:rsid w:val="00CC414E"/>
    <w:rsid w:val="00CC5A33"/>
    <w:rsid w:val="00CC5A67"/>
    <w:rsid w:val="00CC73C7"/>
    <w:rsid w:val="00CD16E8"/>
    <w:rsid w:val="00CD27FB"/>
    <w:rsid w:val="00CD40A5"/>
    <w:rsid w:val="00CD7A09"/>
    <w:rsid w:val="00CE068C"/>
    <w:rsid w:val="00CE1719"/>
    <w:rsid w:val="00CF5855"/>
    <w:rsid w:val="00CF6BF9"/>
    <w:rsid w:val="00D1031F"/>
    <w:rsid w:val="00D15DA7"/>
    <w:rsid w:val="00D17C16"/>
    <w:rsid w:val="00D22E4A"/>
    <w:rsid w:val="00D5326D"/>
    <w:rsid w:val="00D54647"/>
    <w:rsid w:val="00D55428"/>
    <w:rsid w:val="00D60FF8"/>
    <w:rsid w:val="00D63FE7"/>
    <w:rsid w:val="00D65542"/>
    <w:rsid w:val="00D656AE"/>
    <w:rsid w:val="00D65CE3"/>
    <w:rsid w:val="00D73EA8"/>
    <w:rsid w:val="00D82C57"/>
    <w:rsid w:val="00D82C90"/>
    <w:rsid w:val="00D9735C"/>
    <w:rsid w:val="00DA1A45"/>
    <w:rsid w:val="00DA3588"/>
    <w:rsid w:val="00DA406E"/>
    <w:rsid w:val="00DB2548"/>
    <w:rsid w:val="00DB5562"/>
    <w:rsid w:val="00DB5F36"/>
    <w:rsid w:val="00DB79A2"/>
    <w:rsid w:val="00DC0169"/>
    <w:rsid w:val="00DC316B"/>
    <w:rsid w:val="00DC5DD3"/>
    <w:rsid w:val="00DD02C0"/>
    <w:rsid w:val="00DD41A4"/>
    <w:rsid w:val="00DD55FF"/>
    <w:rsid w:val="00DD6CB2"/>
    <w:rsid w:val="00DE3E09"/>
    <w:rsid w:val="00DE407E"/>
    <w:rsid w:val="00DE775B"/>
    <w:rsid w:val="00DF5174"/>
    <w:rsid w:val="00E02169"/>
    <w:rsid w:val="00E05657"/>
    <w:rsid w:val="00E11E52"/>
    <w:rsid w:val="00E12147"/>
    <w:rsid w:val="00E15439"/>
    <w:rsid w:val="00E307AA"/>
    <w:rsid w:val="00E319E3"/>
    <w:rsid w:val="00E32C1D"/>
    <w:rsid w:val="00E368FC"/>
    <w:rsid w:val="00E40925"/>
    <w:rsid w:val="00E5121C"/>
    <w:rsid w:val="00E53116"/>
    <w:rsid w:val="00E56B31"/>
    <w:rsid w:val="00E65D9C"/>
    <w:rsid w:val="00E67B6F"/>
    <w:rsid w:val="00E70A7C"/>
    <w:rsid w:val="00E71A22"/>
    <w:rsid w:val="00E81F99"/>
    <w:rsid w:val="00E859B0"/>
    <w:rsid w:val="00EA2EB7"/>
    <w:rsid w:val="00EA5AFA"/>
    <w:rsid w:val="00EA5EC3"/>
    <w:rsid w:val="00EB30B5"/>
    <w:rsid w:val="00EC1CE4"/>
    <w:rsid w:val="00EC6814"/>
    <w:rsid w:val="00ED0B73"/>
    <w:rsid w:val="00ED686E"/>
    <w:rsid w:val="00EE22FD"/>
    <w:rsid w:val="00EE41C5"/>
    <w:rsid w:val="00EF39EF"/>
    <w:rsid w:val="00EF4ED5"/>
    <w:rsid w:val="00F005C2"/>
    <w:rsid w:val="00F10168"/>
    <w:rsid w:val="00F16726"/>
    <w:rsid w:val="00F26C3D"/>
    <w:rsid w:val="00F31A4F"/>
    <w:rsid w:val="00F3487C"/>
    <w:rsid w:val="00F37CEC"/>
    <w:rsid w:val="00F62997"/>
    <w:rsid w:val="00F65243"/>
    <w:rsid w:val="00F66229"/>
    <w:rsid w:val="00F86062"/>
    <w:rsid w:val="00F93F46"/>
    <w:rsid w:val="00FA1EE5"/>
    <w:rsid w:val="00FA2F41"/>
    <w:rsid w:val="00FA43EB"/>
    <w:rsid w:val="00FB5C32"/>
    <w:rsid w:val="00FC44A3"/>
    <w:rsid w:val="00FC7451"/>
    <w:rsid w:val="00FD5E38"/>
    <w:rsid w:val="00FE133E"/>
    <w:rsid w:val="00FE5F78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9AC94-2751-4867-82EE-23716F0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604B06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link w:val="Virsraksts1Rakstz"/>
    <w:qFormat/>
    <w:rsid w:val="00B03C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B03C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qFormat/>
    <w:rsid w:val="00604B06"/>
    <w:pPr>
      <w:keepNext/>
      <w:ind w:hanging="709"/>
      <w:jc w:val="center"/>
      <w:outlineLvl w:val="2"/>
    </w:pPr>
    <w:rPr>
      <w:rFonts w:ascii="RimTimes" w:hAnsi="RimTimes"/>
      <w:b/>
      <w:sz w:val="34"/>
      <w:szCs w:val="20"/>
    </w:rPr>
  </w:style>
  <w:style w:type="paragraph" w:styleId="Virsraksts4">
    <w:name w:val="heading 4"/>
    <w:basedOn w:val="Parasts"/>
    <w:next w:val="Parasts"/>
    <w:qFormat/>
    <w:rsid w:val="00604B06"/>
    <w:pPr>
      <w:keepNext/>
      <w:jc w:val="center"/>
      <w:outlineLvl w:val="3"/>
    </w:pPr>
    <w:rPr>
      <w:szCs w:val="20"/>
      <w:lang w:val="en-AU"/>
    </w:rPr>
  </w:style>
  <w:style w:type="paragraph" w:styleId="Virsraksts6">
    <w:name w:val="heading 6"/>
    <w:basedOn w:val="Parasts"/>
    <w:next w:val="Parasts"/>
    <w:qFormat/>
    <w:rsid w:val="00604B06"/>
    <w:pPr>
      <w:keepNext/>
      <w:jc w:val="center"/>
      <w:outlineLvl w:val="5"/>
    </w:pPr>
    <w:rPr>
      <w:rFonts w:ascii="RimTimes" w:hAnsi="RimTimes"/>
      <w:b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semiHidden/>
    <w:rsid w:val="00604B06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rsid w:val="0021287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212877"/>
    <w:rPr>
      <w:sz w:val="24"/>
      <w:szCs w:val="24"/>
      <w:lang w:eastAsia="en-US"/>
    </w:rPr>
  </w:style>
  <w:style w:type="paragraph" w:styleId="Kjene">
    <w:name w:val="footer"/>
    <w:basedOn w:val="Parasts"/>
    <w:link w:val="KjeneRakstz"/>
    <w:rsid w:val="0021287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rsid w:val="00212877"/>
    <w:rPr>
      <w:sz w:val="24"/>
      <w:szCs w:val="24"/>
      <w:lang w:eastAsia="en-US"/>
    </w:rPr>
  </w:style>
  <w:style w:type="character" w:customStyle="1" w:styleId="Virsraksts1Rakstz">
    <w:name w:val="Virsraksts 1 Rakstz."/>
    <w:link w:val="Virsraksts1"/>
    <w:rsid w:val="00B03C3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Virsraksts2Rakstz">
    <w:name w:val="Virsraksts 2 Rakstz."/>
    <w:link w:val="Virsraksts2"/>
    <w:semiHidden/>
    <w:rsid w:val="00B03C3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Reatabula">
    <w:name w:val="Table Grid"/>
    <w:basedOn w:val="Parastatabula"/>
    <w:rsid w:val="00B03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6E7BE5"/>
    <w:pPr>
      <w:ind w:left="720"/>
      <w:contextualSpacing/>
    </w:pPr>
  </w:style>
  <w:style w:type="character" w:styleId="Hipersaite">
    <w:name w:val="Hyperlink"/>
    <w:basedOn w:val="Noklusjumarindkopasfonts"/>
    <w:rsid w:val="00142C65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42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3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tv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2488</Words>
  <Characters>1419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 Corporation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RD</dc:creator>
  <cp:keywords/>
  <cp:lastModifiedBy>Ingrīda Priedīte</cp:lastModifiedBy>
  <cp:revision>4</cp:revision>
  <cp:lastPrinted>2018-04-18T10:20:00Z</cp:lastPrinted>
  <dcterms:created xsi:type="dcterms:W3CDTF">2024-06-21T11:10:00Z</dcterms:created>
  <dcterms:modified xsi:type="dcterms:W3CDTF">2024-06-21T13:24:00Z</dcterms:modified>
</cp:coreProperties>
</file>